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olor w:val="1F3864"/>
          <w:sz w:val="24"/>
          <w:szCs w:val="24"/>
        </w:rPr>
      </w:pPr>
      <w:r>
        <w:rPr>
          <w:b/>
          <w:color w:val="1F3864"/>
          <w:sz w:val="24"/>
          <w:szCs w:val="24"/>
        </w:rPr>
        <w:t>Reconocimiento de asignaturas o crédito</w:t>
      </w:r>
      <w:r>
        <w:rPr>
          <w:rStyle w:val="Ancladenotaalpie"/>
          <w:b/>
          <w:color w:val="1F3864"/>
          <w:sz w:val="24"/>
          <w:szCs w:val="24"/>
          <w:vertAlign w:val="superscript"/>
        </w:rPr>
        <w:footnoteReference w:id="2"/>
      </w:r>
    </w:p>
    <w:p>
      <w:pPr>
        <w:pStyle w:val="Normal"/>
        <w:rPr>
          <w:b/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Style w:val="a"/>
        <w:tblW w:w="87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36"/>
        <w:gridCol w:w="4252"/>
      </w:tblGrid>
      <w:tr>
        <w:trPr/>
        <w:tc>
          <w:tcPr>
            <w:tcW w:w="4536" w:type="dxa"/>
            <w:tcBorders/>
            <w:shd w:color="auto" w:fill="EFF5FB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Género: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2" w:type="dxa"/>
            <w:tcBorders/>
            <w:shd w:color="auto" w:fill="EFF5FB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/>
            <w:shd w:color="auto" w:fill="EFF5FB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4252" w:type="dxa"/>
            <w:tcBorders/>
            <w:shd w:color="auto" w:fill="EFF5FB" w:val="clea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/>
            <w:shd w:color="auto" w:fill="EAF2FA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solicita realizar movilidad: 2-2025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movilidad (presencial, virtual o híbrido): Presencial</w:t>
            </w:r>
          </w:p>
        </w:tc>
        <w:tc>
          <w:tcPr>
            <w:tcW w:w="4252" w:type="dxa"/>
            <w:tcBorders/>
            <w:shd w:color="auto" w:fill="EAF2FA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4536" w:type="dxa"/>
            <w:tcBorders/>
            <w:shd w:color="auto" w:fill="EFF5FB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 cobertura amplia</w:t>
            </w:r>
          </w:p>
        </w:tc>
        <w:tc>
          <w:tcPr>
            <w:tcW w:w="4252" w:type="dxa"/>
            <w:tcBorders/>
            <w:shd w:color="auto" w:fill="EFF5FB" w:val="clea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Reconocimiento </w:t>
      </w:r>
    </w:p>
    <w:tbl>
      <w:tblPr>
        <w:tblStyle w:val="a0"/>
        <w:tblW w:w="8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118"/>
        <w:gridCol w:w="1134"/>
        <w:gridCol w:w="1560"/>
        <w:gridCol w:w="1838"/>
        <w:gridCol w:w="1190"/>
      </w:tblGrid>
      <w:tr>
        <w:trPr/>
        <w:tc>
          <w:tcPr>
            <w:tcW w:w="3118" w:type="dxa"/>
            <w:tcBorders>
              <w:bottom w:val="single" w:sz="12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94" w:type="dxa"/>
            <w:gridSpan w:val="2"/>
            <w:tcBorders>
              <w:top w:val="single" w:sz="12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IES de destino</w:t>
            </w:r>
          </w:p>
        </w:tc>
      </w:tr>
      <w:tr>
        <w:trPr/>
        <w:tc>
          <w:tcPr>
            <w:tcW w:w="3118" w:type="dxa"/>
            <w:tcBorders>
              <w:top w:val="single" w:sz="12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694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8" w:type="dxa"/>
            <w:gridSpan w:val="2"/>
            <w:tcBorders>
              <w:top w:val="single" w:sz="12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 educativo del programa académico: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69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del programa académico cursado (Ejemplo: psicología, derecho, economía, etc)</w:t>
            </w:r>
          </w:p>
        </w:tc>
        <w:tc>
          <w:tcPr>
            <w:tcW w:w="269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5B9BD5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3118" w:type="dxa"/>
            <w:vMerge w:val="restart"/>
            <w:tcBorders>
              <w:top w:val="single" w:sz="4" w:space="0" w:color="2F5496"/>
              <w:left w:val="single" w:sz="12" w:space="0" w:color="2F5496"/>
              <w:bottom w:val="single" w:sz="4" w:space="0" w:color="000000"/>
              <w:right w:val="single" w:sz="4" w:space="0" w:color="2F5496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5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Créditos</w:t>
            </w:r>
          </w:p>
        </w:tc>
      </w:tr>
      <w:tr>
        <w:trPr>
          <w:trHeight w:val="162" w:hRule="atLeast"/>
        </w:trPr>
        <w:tc>
          <w:tcPr>
            <w:tcW w:w="3118" w:type="dxa"/>
            <w:vMerge w:val="continue"/>
            <w:tcBorders>
              <w:top w:val="single" w:sz="4" w:space="0" w:color="2F5496"/>
              <w:left w:val="single" w:sz="12" w:space="0" w:color="2F5496"/>
              <w:bottom w:val="single" w:sz="4" w:space="0" w:color="000000"/>
              <w:right w:val="single" w:sz="4" w:space="0" w:color="2F5496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3118" w:type="dxa"/>
            <w:vMerge w:val="continue"/>
            <w:tcBorders>
              <w:top w:val="single" w:sz="4" w:space="0" w:color="2F5496"/>
              <w:left w:val="single" w:sz="12" w:space="0" w:color="2F5496"/>
              <w:bottom w:val="single" w:sz="4" w:space="0" w:color="000000"/>
              <w:right w:val="single" w:sz="4" w:space="0" w:color="2F5496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3118" w:type="dxa"/>
            <w:vMerge w:val="continue"/>
            <w:tcBorders>
              <w:top w:val="single" w:sz="4" w:space="0" w:color="2F5496"/>
              <w:left w:val="single" w:sz="12" w:space="0" w:color="2F5496"/>
              <w:bottom w:val="single" w:sz="4" w:space="0" w:color="000000"/>
              <w:right w:val="single" w:sz="4" w:space="0" w:color="2F5496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2" w:hRule="atLeast"/>
        </w:trPr>
        <w:tc>
          <w:tcPr>
            <w:tcW w:w="3118" w:type="dxa"/>
            <w:vMerge w:val="continue"/>
            <w:tcBorders>
              <w:top w:val="single" w:sz="4" w:space="0" w:color="2F5496"/>
              <w:left w:val="single" w:sz="12" w:space="0" w:color="2F5496"/>
              <w:bottom w:val="single" w:sz="4" w:space="0" w:color="000000"/>
              <w:right w:val="single" w:sz="4" w:space="0" w:color="2F5496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2F5496"/>
              <w:left w:val="single" w:sz="12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en el que realizará movilidad:</w:t>
            </w:r>
          </w:p>
        </w:tc>
        <w:tc>
          <w:tcPr>
            <w:tcW w:w="2694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8" w:type="dxa"/>
            <w:tcBorders>
              <w:top w:val="single" w:sz="4" w:space="0" w:color="2F5496"/>
              <w:left w:val="single" w:sz="12" w:space="0" w:color="2F5496"/>
              <w:bottom w:val="single" w:sz="12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ciclo escolar (Trimestre, cuatrimestre, semestre, anual). Fecha de inicio y de término</w:t>
            </w:r>
          </w:p>
        </w:tc>
        <w:tc>
          <w:tcPr>
            <w:tcW w:w="2694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4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28" w:type="dxa"/>
            <w:gridSpan w:val="2"/>
            <w:tcBorders>
              <w:top w:val="single" w:sz="4" w:space="0" w:color="2F5496"/>
              <w:left w:val="single" w:sz="4" w:space="0" w:color="2F5496"/>
              <w:bottom w:val="single" w:sz="12" w:space="0" w:color="2F5496"/>
              <w:right w:val="single" w:sz="12" w:space="0" w:color="2F5496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b/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Se otorga el reconocimiento de las asignaturas antes citadas por el periodo del ______________ al ________________.</w:t>
      </w:r>
    </w:p>
    <w:tbl>
      <w:tblPr>
        <w:tblStyle w:val="Tablaconcuadrcula"/>
        <w:tblW w:w="96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837"/>
        <w:gridCol w:w="7840"/>
      </w:tblGrid>
      <w:tr>
        <w:trPr/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es-MX" w:eastAsia="es-MX" w:bidi="ar-SA"/>
              </w:rPr>
              <w:t>Nombre:</w:t>
            </w:r>
          </w:p>
        </w:tc>
        <w:tc>
          <w:tcPr>
            <w:tcW w:w="784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MX" w:eastAsia="es-MX" w:bidi="ar-SA"/>
              </w:rPr>
            </w:r>
          </w:p>
        </w:tc>
      </w:tr>
      <w:tr>
        <w:trPr/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es-MX" w:eastAsia="es-MX" w:bidi="ar-SA"/>
              </w:rPr>
              <w:t>Cargo:</w:t>
            </w:r>
          </w:p>
        </w:tc>
        <w:tc>
          <w:tcPr>
            <w:tcW w:w="784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MX" w:eastAsia="es-MX" w:bidi="ar-SA"/>
              </w:rPr>
            </w:r>
          </w:p>
        </w:tc>
      </w:tr>
      <w:tr>
        <w:trPr/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es-MX" w:eastAsia="es-MX" w:bidi="ar-SA"/>
              </w:rPr>
              <w:t>Correo electrónico:</w:t>
            </w:r>
          </w:p>
        </w:tc>
        <w:tc>
          <w:tcPr>
            <w:tcW w:w="784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MX" w:eastAsia="es-MX" w:bidi="ar-SA"/>
              </w:rPr>
            </w:r>
          </w:p>
        </w:tc>
      </w:tr>
      <w:tr>
        <w:trPr/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val="es-MX" w:eastAsia="es-MX" w:bidi="ar-SA"/>
              </w:rPr>
              <w:t>Firma:</w:t>
            </w:r>
          </w:p>
        </w:tc>
        <w:tc>
          <w:tcPr>
            <w:tcW w:w="7840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2"/>
                <w:szCs w:val="22"/>
                <w:lang w:val="es-MX" w:eastAsia="es-MX" w:bidi="ar-SA"/>
              </w:rPr>
            </w:r>
          </w:p>
        </w:tc>
      </w:tr>
    </w:tbl>
    <w:p>
      <w:pPr>
        <w:pStyle w:val="Normal"/>
        <w:spacing w:before="0" w:after="160"/>
        <w:rPr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2240" w:h="15840"/>
      <w:pgMar w:left="1701" w:right="1701" w:gutter="0" w:header="708" w:top="1270" w:footer="0" w:bottom="1417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pBdr/>
        <w:spacing w:lineRule="auto" w:line="240" w:before="0" w:after="0"/>
        <w:jc w:val="both"/>
        <w:rPr>
          <w:color w:val="000000"/>
          <w:sz w:val="18"/>
          <w:szCs w:val="18"/>
        </w:rPr>
      </w:pPr>
      <w:r>
        <w:rPr>
          <w:rStyle w:val="Caracteresdenotaalpie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8955" cy="2691765"/>
              <wp:effectExtent l="0" t="0" r="0" b="0"/>
              <wp:wrapNone/>
              <wp:docPr id="1" name="WordPictureWatermark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08800" cy="2691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shape_0" stroked="f" o:allowincell="f" style="position:absolute;margin-left:0.05pt;margin-top:0pt;width:441.6pt;height:211.9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tbl>
    <w:tblPr>
      <w:tblStyle w:val="a2"/>
      <w:tblW w:w="88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4414"/>
      <w:gridCol w:w="4413"/>
    </w:tblGrid>
    <w:tr>
      <w:trPr/>
      <w:tc>
        <w:tcPr>
          <w:tcW w:w="4414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419" w:leader="none"/>
              <w:tab w:val="right" w:pos="8838" w:leader="none"/>
            </w:tabs>
            <w:spacing w:before="0" w:after="160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4413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419" w:leader="none"/>
              <w:tab w:val="right" w:pos="8838" w:leader="none"/>
            </w:tabs>
            <w:spacing w:before="0" w:after="160"/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910590" cy="426720"/>
                <wp:effectExtent l="0" t="0" r="0" b="0"/>
                <wp:docPr id="2" name="image1.jpg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8955" cy="2691765"/>
              <wp:effectExtent l="0" t="0" r="0" b="0"/>
              <wp:wrapNone/>
              <wp:docPr id="3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1" descr=""/>
                      <pic:cNvPicPr/>
                    </pic:nvPicPr>
                    <pic:blipFill>
                      <a:blip r:embed="rId2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08800" cy="2691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1" o:spid="shape_0" stroked="f" o:allowincell="f" style="position:absolute;margin-left:0.1pt;margin-top:191.3pt;width:441.6pt;height:211.9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</w:r>
  </w:p>
  <w:tbl>
    <w:tblPr>
      <w:tblStyle w:val="a2"/>
      <w:tblW w:w="882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4414"/>
      <w:gridCol w:w="4413"/>
    </w:tblGrid>
    <w:tr>
      <w:trPr/>
      <w:tc>
        <w:tcPr>
          <w:tcW w:w="4414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419" w:leader="none"/>
              <w:tab w:val="right" w:pos="8838" w:leader="none"/>
            </w:tabs>
            <w:spacing w:before="0" w:after="160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4413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419" w:leader="none"/>
              <w:tab w:val="right" w:pos="8838" w:leader="none"/>
            </w:tabs>
            <w:spacing w:before="0" w:after="160"/>
            <w:jc w:val="right"/>
            <w:rPr>
              <w:color w:val="000000"/>
            </w:rPr>
          </w:pPr>
          <w:r>
            <w:rPr/>
            <w:drawing>
              <wp:inline distT="0" distB="0" distL="0" distR="0">
                <wp:extent cx="910590" cy="426720"/>
                <wp:effectExtent l="0" t="0" r="0" b="0"/>
                <wp:docPr id="4" name="image1.jpg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g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08955" cy="2691765"/>
              <wp:effectExtent l="0" t="0" r="0" b="0"/>
              <wp:wrapNone/>
              <wp:docPr id="5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1" descr=""/>
                      <pic:cNvPicPr/>
                    </pic:nvPicPr>
                    <pic:blipFill>
                      <a:blip r:embed="rId2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08800" cy="26917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1" o:spid="shape_0" stroked="f" o:allowincell="f" style="position:absolute;margin-left:0.1pt;margin-top:191.3pt;width:441.6pt;height:211.9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color w:val="000000"/>
      </w:rPr>
      <w:t xml:space="preserve">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3e7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Ttulo1">
    <w:name w:val="Heading 1"/>
    <w:basedOn w:val="Normal"/>
    <w:next w:val="Normal"/>
    <w:uiPriority w:val="9"/>
    <w:qFormat/>
    <w:rsid w:val="001f3e79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f3e79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f3e79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f3e79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f3e79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f3e79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c24069"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24069"/>
    <w:rPr>
      <w:vertAlign w:val="superscript"/>
    </w:rPr>
  </w:style>
  <w:style w:type="character" w:styleId="EncabezadoCar" w:customStyle="1">
    <w:name w:val="Encabezado Car"/>
    <w:basedOn w:val="DefaultParagraphFont"/>
    <w:uiPriority w:val="99"/>
    <w:qFormat/>
    <w:rsid w:val="001c6297"/>
    <w:rPr/>
  </w:style>
  <w:style w:type="character" w:styleId="PiedepginaCar" w:customStyle="1">
    <w:name w:val="Pie de página Car"/>
    <w:basedOn w:val="DefaultParagraphFont"/>
    <w:uiPriority w:val="99"/>
    <w:qFormat/>
    <w:rsid w:val="001c6297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46edd"/>
    <w:rPr>
      <w:rFonts w:ascii="Tahoma" w:hAnsi="Tahoma" w:cs="Tahoma"/>
      <w:sz w:val="16"/>
      <w:szCs w:val="16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Droid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rsid w:val="001f3e79"/>
    <w:pPr>
      <w:keepNext w:val="true"/>
      <w:keepLines/>
      <w:spacing w:before="480" w:after="120"/>
    </w:pPr>
    <w:rPr>
      <w:b/>
      <w:sz w:val="72"/>
      <w:szCs w:val="72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c24069"/>
    <w:pPr>
      <w:spacing w:lineRule="auto" w:line="240" w:before="0" w:after="0"/>
    </w:pPr>
    <w:rPr>
      <w:sz w:val="20"/>
      <w:szCs w:val="2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c6297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rsid w:val="001f3e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46e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f3e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yuWeurQoHqd5OdI0GSFBDetUCA==">AMUW2mUDiMgV32saaFtX160Koi+GlYS9i2d94cj7lSaIuglBdDBmErUuF0c3g67QCOT6qmAdC0HO05tPovUo//+5j+4H7s67vcru3msII3ipQY/YAvS52O4=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LibreOffice/7.3.3.1$Linux_X86_64 LibreOffice_project/30$Build-1</Application>
  <AppVersion>15.0000</AppVersion>
  <Pages>2</Pages>
  <Words>167</Words>
  <Characters>1050</Characters>
  <CharactersWithSpaces>1355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2025-03-20T18:02:00Z</dcterms:created>
  <dc:creator>Rosa Gonzalez Ramirez</dc:creator>
  <dc:description/>
  <dc:language>en-US</dc:language>
  <cp:lastModifiedBy/>
  <dcterms:modified xsi:type="dcterms:W3CDTF">2025-03-31T11:03:58Z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